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color="56152f" w:space="12" w:sz="12" w:val="single"/>
          <w:right w:space="0" w:sz="0" w:val="nil"/>
          <w:between w:space="0" w:sz="0" w:val="nil"/>
        </w:pBdr>
        <w:shd w:fill="auto" w:val="clear"/>
        <w:spacing w:after="480" w:before="460" w:line="259" w:lineRule="auto"/>
        <w:ind w:left="0" w:right="0" w:firstLine="0"/>
        <w:jc w:val="center"/>
        <w:rPr>
          <w:b w:val="1"/>
          <w:color w:val="1c4587"/>
          <w:sz w:val="48"/>
          <w:szCs w:val="48"/>
        </w:rPr>
      </w:pPr>
      <w:r w:rsidDel="00000000" w:rsidR="00000000" w:rsidRPr="00000000">
        <w:rPr>
          <w:b w:val="1"/>
          <w:color w:val="1c4587"/>
          <w:sz w:val="48"/>
          <w:szCs w:val="48"/>
          <w:rtl w:val="0"/>
        </w:rPr>
        <w:t xml:space="preserve"> </w:t>
      </w:r>
      <w:r w:rsidDel="00000000" w:rsidR="00000000" w:rsidRPr="00000000">
        <w:rPr>
          <w:b w:val="1"/>
          <w:color w:val="1c4587"/>
          <w:sz w:val="48"/>
          <w:szCs w:val="48"/>
          <w:rtl w:val="0"/>
        </w:rPr>
        <w:t xml:space="preserve"> NEWSLETTER OCTOBRE 2023</w:t>
      </w:r>
    </w:p>
    <w:p w:rsidR="00000000" w:rsidDel="00000000" w:rsidP="00000000" w:rsidRDefault="00000000" w:rsidRPr="00000000" w14:paraId="00000002">
      <w:pPr>
        <w:rPr>
          <w:b w:val="1"/>
          <w:i w:val="1"/>
          <w:color w:val="ff0000"/>
          <w:sz w:val="40"/>
          <w:szCs w:val="40"/>
        </w:rPr>
      </w:pPr>
      <w:r w:rsidDel="00000000" w:rsidR="00000000" w:rsidRPr="00000000">
        <w:rPr>
          <w:rtl w:val="0"/>
        </w:rPr>
      </w:r>
    </w:p>
    <w:p w:rsidR="00000000" w:rsidDel="00000000" w:rsidP="00000000" w:rsidRDefault="00000000" w:rsidRPr="00000000" w14:paraId="00000003">
      <w:pPr>
        <w:rPr>
          <w:b w:val="1"/>
          <w:color w:val="ff0000"/>
          <w:sz w:val="40"/>
          <w:szCs w:val="40"/>
        </w:rPr>
      </w:pPr>
      <w:r w:rsidDel="00000000" w:rsidR="00000000" w:rsidRPr="00000000">
        <w:rPr>
          <w:b w:val="1"/>
          <w:color w:val="ff0000"/>
          <w:sz w:val="40"/>
          <w:szCs w:val="40"/>
        </w:rPr>
        <w:drawing>
          <wp:inline distB="114300" distT="114300" distL="114300" distR="114300">
            <wp:extent cx="2719388" cy="343311"/>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719388" cy="343311"/>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240" w:before="240" w:lineRule="auto"/>
        <w:jc w:val="both"/>
        <w:rPr>
          <w:rFonts w:ascii="Montserrat" w:cs="Montserrat" w:eastAsia="Montserrat" w:hAnsi="Montserrat"/>
          <w:color w:val="1d1d1d"/>
          <w:sz w:val="24"/>
          <w:szCs w:val="24"/>
        </w:rPr>
      </w:pPr>
      <w:r w:rsidDel="00000000" w:rsidR="00000000" w:rsidRPr="00000000">
        <w:rPr>
          <w:rFonts w:ascii="Montserrat" w:cs="Montserrat" w:eastAsia="Montserrat" w:hAnsi="Montserrat"/>
          <w:color w:val="1d1d1d"/>
          <w:sz w:val="24"/>
          <w:szCs w:val="24"/>
          <w:rtl w:val="0"/>
        </w:rPr>
        <w:t xml:space="preserve">La saison 2023/2024 démarre avec enthousiasme et je souhaite la bienvenue à tous les adhérents de longue date ou nouveaux venus, ainsi qu'aux parents de nos jeunes joueurs. Notre club s'engage à promouvoir notre passion commune pour le tennis, une activité qui contribue non seulement à la forme physique mais aussi à notre bien-être mental. </w:t>
      </w:r>
    </w:p>
    <w:p w:rsidR="00000000" w:rsidDel="00000000" w:rsidP="00000000" w:rsidRDefault="00000000" w:rsidRPr="00000000" w14:paraId="00000005">
      <w:pPr>
        <w:spacing w:after="240" w:before="240" w:lineRule="auto"/>
        <w:jc w:val="both"/>
        <w:rPr>
          <w:rFonts w:ascii="Montserrat" w:cs="Montserrat" w:eastAsia="Montserrat" w:hAnsi="Montserrat"/>
          <w:color w:val="1d1d1d"/>
          <w:sz w:val="24"/>
          <w:szCs w:val="24"/>
        </w:rPr>
      </w:pPr>
      <w:r w:rsidDel="00000000" w:rsidR="00000000" w:rsidRPr="00000000">
        <w:rPr>
          <w:rFonts w:ascii="Montserrat" w:cs="Montserrat" w:eastAsia="Montserrat" w:hAnsi="Montserrat"/>
          <w:color w:val="1d1d1d"/>
          <w:sz w:val="24"/>
          <w:szCs w:val="24"/>
          <w:rtl w:val="0"/>
        </w:rPr>
        <w:t xml:space="preserve">L’équipe d'enseignants, composée de 17 membres, placée sous la direction de notre Directeur Sportif, Benjamin Gascoin, est prête à accueillir 36 groupes d'adultes et 133 groupes de jeunes. L'équipe d'accueil composée de 11 personnes est renforcée pour vous garantir le meilleur service possible, avec des horaires d'ouverture de 9h00 à 22h30 en semaine et 9h00 à 21h30 le week-end. Les salariés sont encadrés par une équipe de dirigeants, tous bénévoles. </w:t>
      </w:r>
    </w:p>
    <w:p w:rsidR="00000000" w:rsidDel="00000000" w:rsidP="00000000" w:rsidRDefault="00000000" w:rsidRPr="00000000" w14:paraId="00000006">
      <w:pPr>
        <w:spacing w:after="240" w:before="240" w:lineRule="auto"/>
        <w:jc w:val="both"/>
        <w:rPr>
          <w:rFonts w:ascii="Montserrat" w:cs="Montserrat" w:eastAsia="Montserrat" w:hAnsi="Montserrat"/>
          <w:color w:val="1d1d1d"/>
          <w:sz w:val="24"/>
          <w:szCs w:val="24"/>
        </w:rPr>
      </w:pPr>
      <w:r w:rsidDel="00000000" w:rsidR="00000000" w:rsidRPr="00000000">
        <w:rPr>
          <w:rFonts w:ascii="Montserrat" w:cs="Montserrat" w:eastAsia="Montserrat" w:hAnsi="Montserrat"/>
          <w:color w:val="1d1d1d"/>
          <w:sz w:val="24"/>
          <w:szCs w:val="24"/>
          <w:rtl w:val="0"/>
        </w:rPr>
        <w:t xml:space="preserve">Notre club fonctionne aussi grâce au bénévolat. Si vous souhaitez contribuer, un registre d’inscription est ouvert à l’accueil et vous recevrez les appels au bénévolat lorsque le besoin se fera sentir.</w:t>
      </w:r>
    </w:p>
    <w:p w:rsidR="00000000" w:rsidDel="00000000" w:rsidP="00000000" w:rsidRDefault="00000000" w:rsidRPr="00000000" w14:paraId="00000007">
      <w:pPr>
        <w:spacing w:after="240" w:before="240" w:lineRule="auto"/>
        <w:jc w:val="both"/>
        <w:rPr>
          <w:rFonts w:ascii="Montserrat" w:cs="Montserrat" w:eastAsia="Montserrat" w:hAnsi="Montserrat"/>
          <w:color w:val="1d1d1d"/>
          <w:sz w:val="24"/>
          <w:szCs w:val="24"/>
        </w:rPr>
      </w:pPr>
      <w:r w:rsidDel="00000000" w:rsidR="00000000" w:rsidRPr="00000000">
        <w:rPr>
          <w:rFonts w:ascii="Montserrat" w:cs="Montserrat" w:eastAsia="Montserrat" w:hAnsi="Montserrat"/>
          <w:color w:val="1d1d1d"/>
          <w:sz w:val="24"/>
          <w:szCs w:val="24"/>
          <w:rtl w:val="0"/>
        </w:rPr>
        <w:t xml:space="preserve">Nous vous invitons à découvrir ou redécouvrir le club lors de notre soirée d'intégration qui aura lieu le Mercredi 8 Novembre, de 18h à 22h00. Apportez votre raquette, rencontrez de nouveaux partenaires de tennis, jouez en double et profitez de l'apéritif offert par le club suivi d'un repas partagé type "auberge espagnole". </w:t>
      </w:r>
    </w:p>
    <w:p w:rsidR="00000000" w:rsidDel="00000000" w:rsidP="00000000" w:rsidRDefault="00000000" w:rsidRPr="00000000" w14:paraId="00000008">
      <w:pPr>
        <w:spacing w:after="240" w:before="240" w:lineRule="auto"/>
        <w:jc w:val="both"/>
        <w:rPr>
          <w:rFonts w:ascii="Montserrat" w:cs="Montserrat" w:eastAsia="Montserrat" w:hAnsi="Montserrat"/>
          <w:color w:val="1d1d1d"/>
          <w:sz w:val="24"/>
          <w:szCs w:val="24"/>
        </w:rPr>
      </w:pPr>
      <w:r w:rsidDel="00000000" w:rsidR="00000000" w:rsidRPr="00000000">
        <w:rPr>
          <w:rFonts w:ascii="Montserrat" w:cs="Montserrat" w:eastAsia="Montserrat" w:hAnsi="Montserrat"/>
          <w:color w:val="1d1d1d"/>
          <w:sz w:val="24"/>
          <w:szCs w:val="24"/>
          <w:rtl w:val="0"/>
        </w:rPr>
        <w:t xml:space="preserve">Cette saison sera marquée par de nombreuses compétitions, notamment le tournoi ITF Primavera junior prévu du 9 au 16 mars. Nous avons également de passionnants projets en cours, dont la construction de trois terrains de Padel pour une ouverture au premier trimestre 2024.</w:t>
      </w:r>
    </w:p>
    <w:p w:rsidR="00000000" w:rsidDel="00000000" w:rsidP="00000000" w:rsidRDefault="00000000" w:rsidRPr="00000000" w14:paraId="00000009">
      <w:pPr>
        <w:spacing w:after="240" w:before="240" w:lineRule="auto"/>
        <w:jc w:val="both"/>
        <w:rPr>
          <w:rFonts w:ascii="Montserrat" w:cs="Montserrat" w:eastAsia="Montserrat" w:hAnsi="Montserrat"/>
          <w:color w:val="1d1d1d"/>
          <w:sz w:val="24"/>
          <w:szCs w:val="24"/>
        </w:rPr>
      </w:pPr>
      <w:r w:rsidDel="00000000" w:rsidR="00000000" w:rsidRPr="00000000">
        <w:rPr>
          <w:rFonts w:ascii="Montserrat" w:cs="Montserrat" w:eastAsia="Montserrat" w:hAnsi="Montserrat"/>
          <w:color w:val="1d1d1d"/>
          <w:sz w:val="24"/>
          <w:szCs w:val="24"/>
          <w:rtl w:val="0"/>
        </w:rPr>
        <w:t xml:space="preserve">Je souhaite à chacun d'entre vous une excellente saison de tennis, placée sous le signe de la convivialité et du partage dans notre club.</w:t>
      </w:r>
      <w:r w:rsidDel="00000000" w:rsidR="00000000" w:rsidRPr="00000000">
        <w:rPr>
          <w:rtl w:val="0"/>
        </w:rPr>
      </w:r>
    </w:p>
    <w:p w:rsidR="00000000" w:rsidDel="00000000" w:rsidP="00000000" w:rsidRDefault="00000000" w:rsidRPr="00000000" w14:paraId="0000000A">
      <w:pPr>
        <w:jc w:val="both"/>
        <w:rPr>
          <w:rFonts w:ascii="Montserrat" w:cs="Montserrat" w:eastAsia="Montserrat" w:hAnsi="Montserrat"/>
          <w:color w:val="000000"/>
          <w:sz w:val="26"/>
          <w:szCs w:val="2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19052</wp:posOffset>
            </wp:positionH>
            <wp:positionV relativeFrom="paragraph">
              <wp:posOffset>312440</wp:posOffset>
            </wp:positionV>
            <wp:extent cx="2767013" cy="349324"/>
            <wp:effectExtent b="0" l="0" r="0" t="0"/>
            <wp:wrapTopAndBottom distB="114300" distT="114300"/>
            <wp:docPr id="3"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2767013" cy="349324"/>
                    </a:xfrm>
                    <a:prstGeom prst="rect"/>
                    <a:ln/>
                  </pic:spPr>
                </pic:pic>
              </a:graphicData>
            </a:graphic>
          </wp:anchor>
        </w:drawing>
      </w:r>
    </w:p>
    <w:p w:rsidR="00000000" w:rsidDel="00000000" w:rsidP="00000000" w:rsidRDefault="00000000" w:rsidRPr="00000000" w14:paraId="0000000B">
      <w:pPr>
        <w:rPr>
          <w:rFonts w:ascii="Montserrat" w:cs="Montserrat" w:eastAsia="Montserrat" w:hAnsi="Montserrat"/>
          <w:color w:val="000000"/>
          <w:sz w:val="26"/>
          <w:szCs w:val="26"/>
          <w:highlight w:val="white"/>
        </w:rPr>
      </w:pPr>
      <w:r w:rsidDel="00000000" w:rsidR="00000000" w:rsidRPr="00000000">
        <w:rPr>
          <w:rtl w:val="0"/>
        </w:rPr>
      </w:r>
    </w:p>
    <w:p w:rsidR="00000000" w:rsidDel="00000000" w:rsidP="00000000" w:rsidRDefault="00000000" w:rsidRPr="00000000" w14:paraId="0000000C">
      <w:pPr>
        <w:numPr>
          <w:ilvl w:val="0"/>
          <w:numId w:val="2"/>
        </w:numPr>
        <w:spacing w:after="240" w:before="240" w:lineRule="auto"/>
        <w:ind w:left="720" w:hanging="360"/>
        <w:rPr>
          <w:rFonts w:ascii="Montserrat" w:cs="Montserrat" w:eastAsia="Montserrat" w:hAnsi="Montserrat"/>
          <w:b w:val="1"/>
          <w:color w:val="6aa84f"/>
          <w:sz w:val="26"/>
          <w:szCs w:val="26"/>
        </w:rPr>
      </w:pPr>
      <w:r w:rsidDel="00000000" w:rsidR="00000000" w:rsidRPr="00000000">
        <w:rPr>
          <w:rFonts w:ascii="Montserrat" w:cs="Montserrat" w:eastAsia="Montserrat" w:hAnsi="Montserrat"/>
          <w:b w:val="1"/>
          <w:color w:val="6aa84f"/>
          <w:rtl w:val="0"/>
        </w:rPr>
        <w:t xml:space="preserve">La reprise de l'École de Tennis</w:t>
      </w:r>
      <w:r w:rsidDel="00000000" w:rsidR="00000000" w:rsidRPr="00000000">
        <w:rPr>
          <w:rtl w:val="0"/>
        </w:rPr>
      </w:r>
    </w:p>
    <w:p w:rsidR="00000000" w:rsidDel="00000000" w:rsidP="00000000" w:rsidRDefault="00000000" w:rsidRPr="00000000" w14:paraId="0000000D">
      <w:pPr>
        <w:spacing w:after="240" w:before="240" w:lineRule="auto"/>
        <w:jc w:val="both"/>
        <w:rPr>
          <w:rFonts w:ascii="Montserrat" w:cs="Montserrat" w:eastAsia="Montserrat" w:hAnsi="Montserrat"/>
          <w:color w:val="000000"/>
          <w:sz w:val="26"/>
          <w:szCs w:val="26"/>
        </w:rPr>
      </w:pPr>
      <w:r w:rsidDel="00000000" w:rsidR="00000000" w:rsidRPr="00000000">
        <w:rPr>
          <w:rFonts w:ascii="Montserrat" w:cs="Montserrat" w:eastAsia="Montserrat" w:hAnsi="Montserrat"/>
          <w:color w:val="000000"/>
          <w:sz w:val="26"/>
          <w:szCs w:val="26"/>
          <w:rtl w:val="0"/>
        </w:rPr>
        <w:t xml:space="preserve">L’École de Tennis a fait sa rentrée le 9 septembre. Au programme, sourires &amp; bonne humeur sur les courts de tennis pour les enfants et les adultes ! Cette saison, l’École de Tennis jeunes et adultes compte plus de 680 inscrits. </w:t>
      </w:r>
    </w:p>
    <w:p w:rsidR="00000000" w:rsidDel="00000000" w:rsidP="00000000" w:rsidRDefault="00000000" w:rsidRPr="00000000" w14:paraId="0000000E">
      <w:pPr>
        <w:spacing w:after="240" w:before="240" w:lineRule="auto"/>
        <w:jc w:val="both"/>
        <w:rPr>
          <w:rFonts w:ascii="Montserrat" w:cs="Montserrat" w:eastAsia="Montserrat" w:hAnsi="Montserrat"/>
          <w:color w:val="000000"/>
          <w:sz w:val="26"/>
          <w:szCs w:val="26"/>
        </w:rPr>
      </w:pPr>
      <w:r w:rsidDel="00000000" w:rsidR="00000000" w:rsidRPr="00000000">
        <w:rPr>
          <w:rFonts w:ascii="Montserrat" w:cs="Montserrat" w:eastAsia="Montserrat" w:hAnsi="Montserrat"/>
          <w:color w:val="000000"/>
          <w:sz w:val="26"/>
          <w:szCs w:val="26"/>
          <w:rtl w:val="0"/>
        </w:rPr>
        <w:t xml:space="preserve">Nouveauté : cette année, le club offre  à chaque adhérent un tee-shirt à l’effigie du club. La distribution a commencé en septembre et se prolongera tout le mois d’octobre. Si vous n’avez pas encore récupéré votre tee-shirt, n’hésitez pas à le demander à l’accueil.</w:t>
      </w:r>
    </w:p>
    <w:p w:rsidR="00000000" w:rsidDel="00000000" w:rsidP="00000000" w:rsidRDefault="00000000" w:rsidRPr="00000000" w14:paraId="0000000F">
      <w:pPr>
        <w:numPr>
          <w:ilvl w:val="0"/>
          <w:numId w:val="3"/>
        </w:numPr>
        <w:spacing w:after="240" w:before="240" w:lineRule="auto"/>
        <w:ind w:left="720" w:hanging="360"/>
        <w:jc w:val="both"/>
        <w:rPr>
          <w:rFonts w:ascii="Montserrat" w:cs="Montserrat" w:eastAsia="Montserrat" w:hAnsi="Montserrat"/>
          <w:b w:val="1"/>
          <w:color w:val="6aa84f"/>
        </w:rPr>
      </w:pPr>
      <w:r w:rsidDel="00000000" w:rsidR="00000000" w:rsidRPr="00000000">
        <w:rPr>
          <w:rFonts w:ascii="Montserrat" w:cs="Montserrat" w:eastAsia="Montserrat" w:hAnsi="Montserrat"/>
          <w:b w:val="1"/>
          <w:color w:val="6aa84f"/>
          <w:rtl w:val="0"/>
        </w:rPr>
        <w:t xml:space="preserve">La réunion de rentrée pour les joueurs du Centre de Formation </w:t>
      </w:r>
    </w:p>
    <w:p w:rsidR="00000000" w:rsidDel="00000000" w:rsidP="00000000" w:rsidRDefault="00000000" w:rsidRPr="00000000" w14:paraId="00000010">
      <w:pPr>
        <w:spacing w:after="240" w:before="240" w:lineRule="auto"/>
        <w:jc w:val="both"/>
        <w:rPr>
          <w:rFonts w:ascii="Montserrat" w:cs="Montserrat" w:eastAsia="Montserrat" w:hAnsi="Montserrat"/>
          <w:color w:val="000000"/>
          <w:sz w:val="26"/>
          <w:szCs w:val="26"/>
        </w:rPr>
      </w:pPr>
      <w:r w:rsidDel="00000000" w:rsidR="00000000" w:rsidRPr="00000000">
        <w:rPr>
          <w:rFonts w:ascii="Montserrat" w:cs="Montserrat" w:eastAsia="Montserrat" w:hAnsi="Montserrat"/>
          <w:color w:val="000000"/>
          <w:sz w:val="26"/>
          <w:szCs w:val="26"/>
          <w:rtl w:val="0"/>
        </w:rPr>
        <w:t xml:space="preserve">Le samedi 2 septembre était une date importante pour la rentrée du Centre de Formation. Après une après-midi dédiée à l’animation organisée par les entraîneurs, parents &amp; enfants ont eu droit à une réunion de présentation du Centre de Formation suivie d’une collation. Au total, 80 personnes étaient présentes pour cette journée spéciale de rentrée ! </w:t>
      </w:r>
    </w:p>
    <w:p w:rsidR="00000000" w:rsidDel="00000000" w:rsidP="00000000" w:rsidRDefault="00000000" w:rsidRPr="00000000" w14:paraId="00000011">
      <w:pPr>
        <w:numPr>
          <w:ilvl w:val="0"/>
          <w:numId w:val="2"/>
        </w:numPr>
        <w:spacing w:after="240" w:before="240" w:lineRule="auto"/>
        <w:ind w:left="720" w:hanging="360"/>
        <w:rPr>
          <w:rFonts w:ascii="Montserrat" w:cs="Montserrat" w:eastAsia="Montserrat" w:hAnsi="Montserrat"/>
          <w:b w:val="1"/>
          <w:color w:val="6aa84f"/>
          <w:sz w:val="26"/>
          <w:szCs w:val="26"/>
        </w:rPr>
      </w:pPr>
      <w:r w:rsidDel="00000000" w:rsidR="00000000" w:rsidRPr="00000000">
        <w:rPr>
          <w:rFonts w:ascii="Montserrat" w:cs="Montserrat" w:eastAsia="Montserrat" w:hAnsi="Montserrat"/>
          <w:b w:val="1"/>
          <w:color w:val="6aa84f"/>
          <w:rtl w:val="0"/>
        </w:rPr>
        <w:t xml:space="preserve">Les résultats du club durant l’été</w:t>
      </w:r>
      <w:r w:rsidDel="00000000" w:rsidR="00000000" w:rsidRPr="00000000">
        <w:rPr>
          <w:rtl w:val="0"/>
        </w:rPr>
      </w:r>
    </w:p>
    <w:p w:rsidR="00000000" w:rsidDel="00000000" w:rsidP="00000000" w:rsidRDefault="00000000" w:rsidRPr="00000000" w14:paraId="00000012">
      <w:pPr>
        <w:ind w:left="720" w:firstLine="0"/>
        <w:rPr>
          <w:rFonts w:ascii="Montserrat" w:cs="Montserrat" w:eastAsia="Montserrat" w:hAnsi="Montserrat"/>
          <w:b w:val="1"/>
          <w:color w:val="6aa84f"/>
          <w:sz w:val="26"/>
          <w:szCs w:val="26"/>
        </w:rPr>
      </w:pPr>
      <w:r w:rsidDel="00000000" w:rsidR="00000000" w:rsidRPr="00000000">
        <w:rPr>
          <w:rFonts w:ascii="Montserrat" w:cs="Montserrat" w:eastAsia="Montserrat" w:hAnsi="Montserrat"/>
          <w:b w:val="1"/>
          <w:color w:val="6aa84f"/>
          <w:sz w:val="26"/>
          <w:szCs w:val="26"/>
          <w:rtl w:val="0"/>
        </w:rPr>
        <w:t xml:space="preserve">⇒ Marion Sacareau à Roland Garros : </w:t>
      </w:r>
    </w:p>
    <w:p w:rsidR="00000000" w:rsidDel="00000000" w:rsidP="00000000" w:rsidRDefault="00000000" w:rsidRPr="00000000" w14:paraId="00000013">
      <w:pPr>
        <w:spacing w:after="240" w:before="240" w:lineRule="auto"/>
        <w:jc w:val="both"/>
        <w:rPr>
          <w:rFonts w:ascii="Montserrat" w:cs="Montserrat" w:eastAsia="Montserrat" w:hAnsi="Montserrat"/>
          <w:color w:val="000000"/>
          <w:sz w:val="26"/>
          <w:szCs w:val="26"/>
        </w:rPr>
      </w:pPr>
      <w:r w:rsidDel="00000000" w:rsidR="00000000" w:rsidRPr="00000000">
        <w:rPr>
          <w:rFonts w:ascii="Montserrat" w:cs="Montserrat" w:eastAsia="Montserrat" w:hAnsi="Montserrat"/>
          <w:color w:val="000000"/>
          <w:sz w:val="26"/>
          <w:szCs w:val="26"/>
          <w:rtl w:val="0"/>
        </w:rPr>
        <w:t xml:space="preserve">Du 29 juin au 2 juillet, Marion SACAREAU a participé aux phases finales des championnats individuels +40. Ces phases finales se sont déroulées à Roland-Garros ! </w:t>
      </w:r>
    </w:p>
    <w:p w:rsidR="00000000" w:rsidDel="00000000" w:rsidP="00000000" w:rsidRDefault="00000000" w:rsidRPr="00000000" w14:paraId="00000014">
      <w:pPr>
        <w:spacing w:after="240" w:before="240" w:lineRule="auto"/>
        <w:jc w:val="both"/>
        <w:rPr>
          <w:rFonts w:ascii="Montserrat" w:cs="Montserrat" w:eastAsia="Montserrat" w:hAnsi="Montserrat"/>
          <w:color w:val="000000"/>
          <w:sz w:val="26"/>
          <w:szCs w:val="26"/>
        </w:rPr>
      </w:pPr>
      <w:r w:rsidDel="00000000" w:rsidR="00000000" w:rsidRPr="00000000">
        <w:rPr>
          <w:rFonts w:ascii="Montserrat" w:cs="Montserrat" w:eastAsia="Montserrat" w:hAnsi="Montserrat"/>
          <w:color w:val="000000"/>
          <w:sz w:val="26"/>
          <w:szCs w:val="26"/>
          <w:rtl w:val="0"/>
        </w:rPr>
        <w:t xml:space="preserve">En simple, Marion s’est inclinée au deuxième tour contre la tête de série numéro 1 sur le court Suzanne Lenglen. Marion a également joué en double où elle a été éliminée au premier tour.</w:t>
      </w:r>
    </w:p>
    <w:p w:rsidR="00000000" w:rsidDel="00000000" w:rsidP="00000000" w:rsidRDefault="00000000" w:rsidRPr="00000000" w14:paraId="00000015">
      <w:pPr>
        <w:spacing w:after="240" w:before="240" w:lineRule="auto"/>
        <w:jc w:val="both"/>
        <w:rPr>
          <w:rFonts w:ascii="Montserrat" w:cs="Montserrat" w:eastAsia="Montserrat" w:hAnsi="Montserrat"/>
          <w:i w:val="1"/>
          <w:color w:val="000000"/>
          <w:sz w:val="26"/>
          <w:szCs w:val="26"/>
        </w:rPr>
      </w:pPr>
      <w:r w:rsidDel="00000000" w:rsidR="00000000" w:rsidRPr="00000000">
        <w:rPr>
          <w:rFonts w:ascii="Montserrat" w:cs="Montserrat" w:eastAsia="Montserrat" w:hAnsi="Montserrat"/>
          <w:color w:val="000000"/>
          <w:sz w:val="26"/>
          <w:szCs w:val="26"/>
          <w:rtl w:val="0"/>
        </w:rPr>
        <w:t xml:space="preserve">Marion : </w:t>
      </w:r>
      <w:r w:rsidDel="00000000" w:rsidR="00000000" w:rsidRPr="00000000">
        <w:rPr>
          <w:rFonts w:ascii="Montserrat" w:cs="Montserrat" w:eastAsia="Montserrat" w:hAnsi="Montserrat"/>
          <w:i w:val="1"/>
          <w:color w:val="000000"/>
          <w:sz w:val="26"/>
          <w:szCs w:val="26"/>
          <w:rtl w:val="0"/>
        </w:rPr>
        <w:t xml:space="preserve">" Rentrer dans le site de Roland-Garros comme dans son club, visiter les endroits cachés du public. Utiliser les vestiaires et traverser les couloirs pour se rendre sur le court, ... tout comme les champions ! Jouer sur le Lenglen, une fois, deux fois, trois fois toujours en attente du public en furie (qui ne viendra pas ! ). Jouer en simple et en double à Roland-Garros, c'est accessible : engagez-vous dans le championnat individuel de votre catégorie pour avoir la chance de vivre cette expérience mémorable ! "</w:t>
      </w:r>
    </w:p>
    <w:p w:rsidR="00000000" w:rsidDel="00000000" w:rsidP="00000000" w:rsidRDefault="00000000" w:rsidRPr="00000000" w14:paraId="00000016">
      <w:pPr>
        <w:ind w:left="720" w:firstLine="0"/>
        <w:rPr>
          <w:rFonts w:ascii="Montserrat" w:cs="Montserrat" w:eastAsia="Montserrat" w:hAnsi="Montserrat"/>
          <w:b w:val="1"/>
          <w:color w:val="6aa84f"/>
          <w:sz w:val="26"/>
          <w:szCs w:val="26"/>
        </w:rPr>
      </w:pPr>
      <w:r w:rsidDel="00000000" w:rsidR="00000000" w:rsidRPr="00000000">
        <w:rPr>
          <w:rFonts w:ascii="Montserrat" w:cs="Montserrat" w:eastAsia="Montserrat" w:hAnsi="Montserrat"/>
          <w:b w:val="1"/>
          <w:color w:val="6aa84f"/>
          <w:sz w:val="26"/>
          <w:szCs w:val="26"/>
          <w:rtl w:val="0"/>
        </w:rPr>
        <w:t xml:space="preserve">⇒ </w:t>
      </w:r>
      <w:r w:rsidDel="00000000" w:rsidR="00000000" w:rsidRPr="00000000">
        <w:rPr>
          <w:rFonts w:ascii="Montserrat" w:cs="Montserrat" w:eastAsia="Montserrat" w:hAnsi="Montserrat"/>
          <w:b w:val="1"/>
          <w:color w:val="6aa84f"/>
          <w:rtl w:val="0"/>
        </w:rPr>
        <w:t xml:space="preserve">La tournée estivale des jeunes</w:t>
      </w:r>
      <w:r w:rsidDel="00000000" w:rsidR="00000000" w:rsidRPr="00000000">
        <w:rPr>
          <w:rtl w:val="0"/>
        </w:rPr>
      </w:r>
    </w:p>
    <w:p w:rsidR="00000000" w:rsidDel="00000000" w:rsidP="00000000" w:rsidRDefault="00000000" w:rsidRPr="00000000" w14:paraId="00000017">
      <w:pPr>
        <w:spacing w:after="240" w:before="240" w:lineRule="auto"/>
        <w:jc w:val="both"/>
        <w:rPr>
          <w:rFonts w:ascii="Montserrat" w:cs="Montserrat" w:eastAsia="Montserrat" w:hAnsi="Montserrat"/>
          <w:color w:val="000000"/>
          <w:sz w:val="26"/>
          <w:szCs w:val="26"/>
        </w:rPr>
      </w:pPr>
      <w:r w:rsidDel="00000000" w:rsidR="00000000" w:rsidRPr="00000000">
        <w:rPr>
          <w:rFonts w:ascii="Montserrat" w:cs="Montserrat" w:eastAsia="Montserrat" w:hAnsi="Montserrat"/>
          <w:color w:val="000000"/>
          <w:sz w:val="26"/>
          <w:szCs w:val="26"/>
          <w:rtl w:val="0"/>
        </w:rPr>
        <w:t xml:space="preserve">Du 8 au 22 juillet a eu lieu la traditionnelle tournée d’été pour les jeunes du club. </w:t>
      </w:r>
    </w:p>
    <w:p w:rsidR="00000000" w:rsidDel="00000000" w:rsidP="00000000" w:rsidRDefault="00000000" w:rsidRPr="00000000" w14:paraId="00000018">
      <w:pPr>
        <w:spacing w:after="240" w:before="240" w:lineRule="auto"/>
        <w:jc w:val="both"/>
        <w:rPr>
          <w:rFonts w:ascii="Montserrat" w:cs="Montserrat" w:eastAsia="Montserrat" w:hAnsi="Montserrat"/>
          <w:color w:val="000000"/>
          <w:sz w:val="26"/>
          <w:szCs w:val="26"/>
        </w:rPr>
      </w:pPr>
      <w:r w:rsidDel="00000000" w:rsidR="00000000" w:rsidRPr="00000000">
        <w:rPr>
          <w:rFonts w:ascii="Montserrat" w:cs="Montserrat" w:eastAsia="Montserrat" w:hAnsi="Montserrat"/>
          <w:color w:val="000000"/>
          <w:sz w:val="26"/>
          <w:szCs w:val="26"/>
          <w:rtl w:val="0"/>
        </w:rPr>
        <w:t xml:space="preserve">18 joueurs ont eu l’occasion de parcourir le circuit Baulois à la recherche de performances. Résultat : 5 tournois gagnés et 9 perfs ! </w:t>
      </w:r>
    </w:p>
    <w:p w:rsidR="00000000" w:rsidDel="00000000" w:rsidP="00000000" w:rsidRDefault="00000000" w:rsidRPr="00000000" w14:paraId="00000019">
      <w:pPr>
        <w:spacing w:after="240" w:before="240" w:lineRule="auto"/>
        <w:jc w:val="both"/>
        <w:rPr>
          <w:rFonts w:ascii="Montserrat" w:cs="Montserrat" w:eastAsia="Montserrat" w:hAnsi="Montserrat"/>
          <w:color w:val="000000"/>
          <w:sz w:val="26"/>
          <w:szCs w:val="26"/>
        </w:rPr>
      </w:pPr>
      <w:r w:rsidDel="00000000" w:rsidR="00000000" w:rsidRPr="00000000">
        <w:rPr>
          <w:rFonts w:ascii="Montserrat" w:cs="Montserrat" w:eastAsia="Montserrat" w:hAnsi="Montserrat"/>
          <w:color w:val="000000"/>
          <w:sz w:val="26"/>
          <w:szCs w:val="26"/>
          <w:rtl w:val="0"/>
        </w:rPr>
        <w:t xml:space="preserve">Nos jeunes columérins se sont une fois de plus illustrés sur le terrain et hors du terrain par leur attitude et leurs performances. Une belle réussite pour l’équipe encadrante et le club qui s’investissent chaque année dans son projet ambitieux de formation des jeunes.</w:t>
      </w:r>
    </w:p>
    <w:p w:rsidR="00000000" w:rsidDel="00000000" w:rsidP="00000000" w:rsidRDefault="00000000" w:rsidRPr="00000000" w14:paraId="0000001A">
      <w:pPr>
        <w:jc w:val="both"/>
        <w:rPr>
          <w:rFonts w:ascii="Montserrat" w:cs="Montserrat" w:eastAsia="Montserrat" w:hAnsi="Montserrat"/>
          <w:i w:val="1"/>
          <w:color w:val="000000"/>
          <w:sz w:val="26"/>
          <w:szCs w:val="26"/>
        </w:rPr>
      </w:pPr>
      <w:r w:rsidDel="00000000" w:rsidR="00000000" w:rsidRPr="00000000">
        <w:rPr>
          <w:rFonts w:ascii="Montserrat" w:cs="Montserrat" w:eastAsia="Montserrat" w:hAnsi="Montserrat"/>
          <w:color w:val="000000"/>
          <w:sz w:val="26"/>
          <w:szCs w:val="26"/>
          <w:rtl w:val="0"/>
        </w:rPr>
        <w:t xml:space="preserve"> </w:t>
      </w:r>
      <w:r w:rsidDel="00000000" w:rsidR="00000000" w:rsidRPr="00000000">
        <w:rPr>
          <w:rtl w:val="0"/>
        </w:rPr>
      </w:r>
    </w:p>
    <w:p w:rsidR="00000000" w:rsidDel="00000000" w:rsidP="00000000" w:rsidRDefault="00000000" w:rsidRPr="00000000" w14:paraId="0000001B">
      <w:pPr>
        <w:spacing w:line="240" w:lineRule="auto"/>
        <w:rPr>
          <w:rFonts w:ascii="Montserrat" w:cs="Montserrat" w:eastAsia="Montserrat" w:hAnsi="Montserrat"/>
          <w:i w:val="1"/>
          <w:color w:val="000000"/>
          <w:sz w:val="26"/>
          <w:szCs w:val="26"/>
        </w:rPr>
      </w:pPr>
      <w:r w:rsidDel="00000000" w:rsidR="00000000" w:rsidRPr="00000000">
        <w:rPr>
          <w:color w:val="000000"/>
        </w:rPr>
        <w:drawing>
          <wp:inline distB="114300" distT="114300" distL="114300" distR="114300">
            <wp:extent cx="2940332" cy="371205"/>
            <wp:effectExtent b="0" l="0" r="0" t="0"/>
            <wp:docPr id="2"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2940332" cy="371205"/>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spacing w:after="0" w:lineRule="auto"/>
        <w:jc w:val="both"/>
        <w:rPr>
          <w:rFonts w:ascii="Montserrat" w:cs="Montserrat" w:eastAsia="Montserrat" w:hAnsi="Montserrat"/>
          <w:color w:val="000000"/>
          <w:sz w:val="26"/>
          <w:szCs w:val="26"/>
        </w:rPr>
      </w:pPr>
      <w:r w:rsidDel="00000000" w:rsidR="00000000" w:rsidRPr="00000000">
        <w:rPr>
          <w:rtl w:val="0"/>
        </w:rPr>
      </w:r>
    </w:p>
    <w:p w:rsidR="00000000" w:rsidDel="00000000" w:rsidP="00000000" w:rsidRDefault="00000000" w:rsidRPr="00000000" w14:paraId="0000001D">
      <w:pPr>
        <w:numPr>
          <w:ilvl w:val="0"/>
          <w:numId w:val="4"/>
        </w:numPr>
        <w:spacing w:after="0" w:lineRule="auto"/>
        <w:ind w:left="720" w:hanging="360"/>
        <w:jc w:val="both"/>
        <w:rPr>
          <w:rFonts w:ascii="Montserrat" w:cs="Montserrat" w:eastAsia="Montserrat" w:hAnsi="Montserrat"/>
          <w:b w:val="1"/>
          <w:color w:val="6aa84f"/>
          <w:sz w:val="26"/>
          <w:szCs w:val="26"/>
          <w:u w:val="none"/>
        </w:rPr>
      </w:pPr>
      <w:r w:rsidDel="00000000" w:rsidR="00000000" w:rsidRPr="00000000">
        <w:rPr>
          <w:rFonts w:ascii="Montserrat" w:cs="Montserrat" w:eastAsia="Montserrat" w:hAnsi="Montserrat"/>
          <w:b w:val="1"/>
          <w:color w:val="6aa84f"/>
          <w:sz w:val="26"/>
          <w:szCs w:val="26"/>
          <w:rtl w:val="0"/>
        </w:rPr>
        <w:t xml:space="preserve">Présentation de l’équipe accueil</w:t>
      </w:r>
    </w:p>
    <w:p w:rsidR="00000000" w:rsidDel="00000000" w:rsidP="00000000" w:rsidRDefault="00000000" w:rsidRPr="00000000" w14:paraId="0000001E">
      <w:pPr>
        <w:spacing w:after="0" w:lineRule="auto"/>
        <w:ind w:left="720" w:firstLine="0"/>
        <w:jc w:val="both"/>
        <w:rPr>
          <w:rFonts w:ascii="Montserrat" w:cs="Montserrat" w:eastAsia="Montserrat" w:hAnsi="Montserrat"/>
          <w:b w:val="1"/>
          <w:color w:val="6aa84f"/>
          <w:sz w:val="26"/>
          <w:szCs w:val="26"/>
        </w:rPr>
      </w:pPr>
      <w:r w:rsidDel="00000000" w:rsidR="00000000" w:rsidRPr="00000000">
        <w:rPr>
          <w:rtl w:val="0"/>
        </w:rPr>
      </w:r>
    </w:p>
    <w:p w:rsidR="00000000" w:rsidDel="00000000" w:rsidP="00000000" w:rsidRDefault="00000000" w:rsidRPr="00000000" w14:paraId="0000001F">
      <w:pPr>
        <w:spacing w:after="0" w:lineRule="auto"/>
        <w:ind w:left="720" w:firstLine="0"/>
        <w:jc w:val="both"/>
        <w:rPr>
          <w:rFonts w:ascii="Montserrat" w:cs="Montserrat" w:eastAsia="Montserrat" w:hAnsi="Montserrat"/>
          <w:color w:val="000000"/>
          <w:sz w:val="26"/>
          <w:szCs w:val="26"/>
        </w:rPr>
      </w:pPr>
      <w:r w:rsidDel="00000000" w:rsidR="00000000" w:rsidRPr="00000000">
        <w:rPr>
          <w:rFonts w:ascii="Montserrat" w:cs="Montserrat" w:eastAsia="Montserrat" w:hAnsi="Montserrat"/>
          <w:color w:val="000000"/>
          <w:sz w:val="26"/>
          <w:szCs w:val="26"/>
          <w:rtl w:val="0"/>
        </w:rPr>
        <w:t xml:space="preserve"> (photo)</w:t>
      </w:r>
    </w:p>
    <w:p w:rsidR="00000000" w:rsidDel="00000000" w:rsidP="00000000" w:rsidRDefault="00000000" w:rsidRPr="00000000" w14:paraId="00000020">
      <w:pPr>
        <w:spacing w:after="0" w:lineRule="auto"/>
        <w:ind w:left="720" w:firstLine="0"/>
        <w:jc w:val="both"/>
        <w:rPr>
          <w:rFonts w:ascii="Montserrat" w:cs="Montserrat" w:eastAsia="Montserrat" w:hAnsi="Montserrat"/>
          <w:b w:val="1"/>
          <w:color w:val="6aa84f"/>
          <w:sz w:val="26"/>
          <w:szCs w:val="26"/>
        </w:rPr>
      </w:pPr>
      <w:r w:rsidDel="00000000" w:rsidR="00000000" w:rsidRPr="00000000">
        <w:rPr>
          <w:rtl w:val="0"/>
        </w:rPr>
      </w:r>
    </w:p>
    <w:p w:rsidR="00000000" w:rsidDel="00000000" w:rsidP="00000000" w:rsidRDefault="00000000" w:rsidRPr="00000000" w14:paraId="00000021">
      <w:pPr>
        <w:numPr>
          <w:ilvl w:val="0"/>
          <w:numId w:val="1"/>
        </w:numPr>
        <w:spacing w:after="0" w:lineRule="auto"/>
        <w:ind w:left="720" w:hanging="360"/>
        <w:jc w:val="both"/>
        <w:rPr>
          <w:rFonts w:ascii="Montserrat" w:cs="Montserrat" w:eastAsia="Montserrat" w:hAnsi="Montserrat"/>
          <w:b w:val="1"/>
          <w:color w:val="6aa84f"/>
          <w:sz w:val="26"/>
          <w:szCs w:val="26"/>
        </w:rPr>
      </w:pPr>
      <w:r w:rsidDel="00000000" w:rsidR="00000000" w:rsidRPr="00000000">
        <w:rPr>
          <w:rFonts w:ascii="Montserrat" w:cs="Montserrat" w:eastAsia="Montserrat" w:hAnsi="Montserrat"/>
          <w:b w:val="1"/>
          <w:color w:val="6aa84f"/>
          <w:sz w:val="26"/>
          <w:szCs w:val="26"/>
          <w:rtl w:val="0"/>
        </w:rPr>
        <w:t xml:space="preserve">Présentation de l’équipe enseignante</w:t>
      </w:r>
    </w:p>
    <w:p w:rsidR="00000000" w:rsidDel="00000000" w:rsidP="00000000" w:rsidRDefault="00000000" w:rsidRPr="00000000" w14:paraId="00000022">
      <w:pPr>
        <w:spacing w:after="0" w:lineRule="auto"/>
        <w:ind w:left="720" w:firstLine="0"/>
        <w:jc w:val="both"/>
        <w:rPr>
          <w:rFonts w:ascii="Montserrat" w:cs="Montserrat" w:eastAsia="Montserrat" w:hAnsi="Montserrat"/>
          <w:b w:val="1"/>
          <w:color w:val="6aa84f"/>
          <w:sz w:val="26"/>
          <w:szCs w:val="26"/>
        </w:rPr>
      </w:pPr>
      <w:r w:rsidDel="00000000" w:rsidR="00000000" w:rsidRPr="00000000">
        <w:rPr>
          <w:rtl w:val="0"/>
        </w:rPr>
      </w:r>
    </w:p>
    <w:p w:rsidR="00000000" w:rsidDel="00000000" w:rsidP="00000000" w:rsidRDefault="00000000" w:rsidRPr="00000000" w14:paraId="00000023">
      <w:pPr>
        <w:spacing w:after="0" w:lineRule="auto"/>
        <w:ind w:left="720" w:firstLine="0"/>
        <w:jc w:val="both"/>
        <w:rPr>
          <w:rFonts w:ascii="Montserrat" w:cs="Montserrat" w:eastAsia="Montserrat" w:hAnsi="Montserrat"/>
          <w:color w:val="000000"/>
          <w:sz w:val="26"/>
          <w:szCs w:val="26"/>
        </w:rPr>
      </w:pPr>
      <w:r w:rsidDel="00000000" w:rsidR="00000000" w:rsidRPr="00000000">
        <w:rPr>
          <w:rFonts w:ascii="Montserrat" w:cs="Montserrat" w:eastAsia="Montserrat" w:hAnsi="Montserrat"/>
          <w:color w:val="000000"/>
          <w:sz w:val="26"/>
          <w:szCs w:val="26"/>
          <w:rtl w:val="0"/>
        </w:rPr>
        <w:t xml:space="preserve">(photo)</w:t>
      </w:r>
    </w:p>
    <w:p w:rsidR="00000000" w:rsidDel="00000000" w:rsidP="00000000" w:rsidRDefault="00000000" w:rsidRPr="00000000" w14:paraId="00000024">
      <w:pPr>
        <w:spacing w:after="0" w:lineRule="auto"/>
        <w:jc w:val="both"/>
        <w:rPr>
          <w:rFonts w:ascii="Montserrat" w:cs="Montserrat" w:eastAsia="Montserrat" w:hAnsi="Montserrat"/>
          <w:b w:val="1"/>
          <w:color w:val="6aa84f"/>
          <w:sz w:val="26"/>
          <w:szCs w:val="26"/>
        </w:rPr>
      </w:pPr>
      <w:r w:rsidDel="00000000" w:rsidR="00000000" w:rsidRPr="00000000">
        <w:rPr>
          <w:rtl w:val="0"/>
        </w:rPr>
      </w:r>
    </w:p>
    <w:p w:rsidR="00000000" w:rsidDel="00000000" w:rsidP="00000000" w:rsidRDefault="00000000" w:rsidRPr="00000000" w14:paraId="00000025">
      <w:pPr>
        <w:numPr>
          <w:ilvl w:val="0"/>
          <w:numId w:val="5"/>
        </w:numPr>
        <w:spacing w:after="240" w:before="240" w:lineRule="auto"/>
        <w:ind w:left="720" w:hanging="360"/>
        <w:jc w:val="both"/>
        <w:rPr>
          <w:rFonts w:ascii="Montserrat" w:cs="Montserrat" w:eastAsia="Montserrat" w:hAnsi="Montserrat"/>
          <w:b w:val="1"/>
          <w:color w:val="6aa84f"/>
          <w:sz w:val="26"/>
          <w:szCs w:val="26"/>
        </w:rPr>
      </w:pPr>
      <w:r w:rsidDel="00000000" w:rsidR="00000000" w:rsidRPr="00000000">
        <w:rPr>
          <w:rFonts w:ascii="Montserrat" w:cs="Montserrat" w:eastAsia="Montserrat" w:hAnsi="Montserrat"/>
          <w:b w:val="1"/>
          <w:color w:val="6aa84f"/>
          <w:rtl w:val="0"/>
        </w:rPr>
        <w:t xml:space="preserve">Réservation sur Ten’Up : mode d’emploi</w:t>
      </w:r>
      <w:r w:rsidDel="00000000" w:rsidR="00000000" w:rsidRPr="00000000">
        <w:rPr>
          <w:rtl w:val="0"/>
        </w:rPr>
      </w:r>
    </w:p>
    <w:p w:rsidR="00000000" w:rsidDel="00000000" w:rsidP="00000000" w:rsidRDefault="00000000" w:rsidRPr="00000000" w14:paraId="00000026">
      <w:pPr>
        <w:spacing w:after="0" w:lineRule="auto"/>
        <w:jc w:val="both"/>
        <w:rPr>
          <w:rFonts w:ascii="Montserrat" w:cs="Montserrat" w:eastAsia="Montserrat" w:hAnsi="Montserrat"/>
          <w:color w:val="000000"/>
          <w:sz w:val="26"/>
          <w:szCs w:val="26"/>
        </w:rPr>
      </w:pPr>
      <w:r w:rsidDel="00000000" w:rsidR="00000000" w:rsidRPr="00000000">
        <w:rPr>
          <w:rFonts w:ascii="Montserrat" w:cs="Montserrat" w:eastAsia="Montserrat" w:hAnsi="Montserrat"/>
          <w:color w:val="000000"/>
          <w:sz w:val="26"/>
          <w:szCs w:val="26"/>
          <w:rtl w:val="0"/>
        </w:rPr>
        <w:t xml:space="preserve">Vous avez des soucis avec la réservation sur Ten’Up ? Le club vous a préparé un petit tutoriel pour pouvoir comprendre l’utilisation de l’application. Pour voir ces explications, il suffit de cliquer sur le bouton ci-dessous. La réservation avec Ten’Up n’aura plus jamais de secret pour vous ! </w:t>
      </w:r>
    </w:p>
    <w:p w:rsidR="00000000" w:rsidDel="00000000" w:rsidP="00000000" w:rsidRDefault="00000000" w:rsidRPr="00000000" w14:paraId="00000027">
      <w:pPr>
        <w:spacing w:after="0" w:lineRule="auto"/>
        <w:ind w:left="0" w:firstLine="0"/>
        <w:jc w:val="both"/>
        <w:rPr>
          <w:rFonts w:ascii="Montserrat" w:cs="Montserrat" w:eastAsia="Montserrat" w:hAnsi="Montserrat"/>
          <w:color w:val="000000"/>
          <w:sz w:val="26"/>
          <w:szCs w:val="26"/>
        </w:rPr>
      </w:pPr>
      <w:r w:rsidDel="00000000" w:rsidR="00000000" w:rsidRPr="00000000">
        <w:rPr>
          <w:rtl w:val="0"/>
        </w:rPr>
      </w:r>
    </w:p>
    <w:p w:rsidR="00000000" w:rsidDel="00000000" w:rsidP="00000000" w:rsidRDefault="00000000" w:rsidRPr="00000000" w14:paraId="00000028">
      <w:pPr>
        <w:spacing w:after="0" w:lineRule="auto"/>
        <w:ind w:left="0" w:firstLine="0"/>
        <w:jc w:val="both"/>
        <w:rPr>
          <w:rFonts w:ascii="Montserrat" w:cs="Montserrat" w:eastAsia="Montserrat" w:hAnsi="Montserrat"/>
          <w:color w:val="000000"/>
          <w:sz w:val="26"/>
          <w:szCs w:val="26"/>
        </w:rPr>
      </w:pPr>
      <w:r w:rsidDel="00000000" w:rsidR="00000000" w:rsidRPr="00000000">
        <w:rPr>
          <w:rFonts w:ascii="Montserrat" w:cs="Montserrat" w:eastAsia="Montserrat" w:hAnsi="Montserrat"/>
          <w:color w:val="000000"/>
          <w:sz w:val="26"/>
          <w:szCs w:val="26"/>
          <w:rtl w:val="0"/>
        </w:rPr>
        <w:t xml:space="preserve">(mettre le bouton du lien pour ramener sur l’article du site) </w:t>
      </w:r>
    </w:p>
    <w:p w:rsidR="00000000" w:rsidDel="00000000" w:rsidP="00000000" w:rsidRDefault="00000000" w:rsidRPr="00000000" w14:paraId="00000029">
      <w:pPr>
        <w:spacing w:after="0" w:lineRule="auto"/>
        <w:ind w:left="0" w:firstLine="0"/>
        <w:jc w:val="both"/>
        <w:rPr>
          <w:rFonts w:ascii="Montserrat" w:cs="Montserrat" w:eastAsia="Montserrat" w:hAnsi="Montserrat"/>
          <w:color w:val="000000"/>
          <w:sz w:val="26"/>
          <w:szCs w:val="26"/>
        </w:rPr>
      </w:pPr>
      <w:r w:rsidDel="00000000" w:rsidR="00000000" w:rsidRPr="00000000">
        <w:rPr>
          <w:rtl w:val="0"/>
        </w:rPr>
      </w:r>
    </w:p>
    <w:p w:rsidR="00000000" w:rsidDel="00000000" w:rsidP="00000000" w:rsidRDefault="00000000" w:rsidRPr="00000000" w14:paraId="0000002A">
      <w:pPr>
        <w:spacing w:after="0" w:lineRule="auto"/>
        <w:ind w:left="0" w:firstLine="0"/>
        <w:jc w:val="both"/>
        <w:rPr>
          <w:rFonts w:ascii="Montserrat" w:cs="Montserrat" w:eastAsia="Montserrat" w:hAnsi="Montserrat"/>
          <w:color w:val="000000"/>
          <w:sz w:val="26"/>
          <w:szCs w:val="26"/>
        </w:rPr>
      </w:pPr>
      <w:r w:rsidDel="00000000" w:rsidR="00000000" w:rsidRPr="00000000">
        <w:rPr>
          <w:rtl w:val="0"/>
        </w:rPr>
      </w:r>
    </w:p>
    <w:p w:rsidR="00000000" w:rsidDel="00000000" w:rsidP="00000000" w:rsidRDefault="00000000" w:rsidRPr="00000000" w14:paraId="0000002B">
      <w:pPr>
        <w:spacing w:after="0" w:lineRule="auto"/>
        <w:ind w:left="0" w:firstLine="0"/>
        <w:jc w:val="both"/>
        <w:rPr>
          <w:rFonts w:ascii="Montserrat" w:cs="Montserrat" w:eastAsia="Montserrat" w:hAnsi="Montserrat"/>
          <w:color w:val="000000"/>
          <w:sz w:val="26"/>
          <w:szCs w:val="26"/>
        </w:rPr>
      </w:pPr>
      <w:r w:rsidDel="00000000" w:rsidR="00000000" w:rsidRPr="00000000">
        <w:rPr>
          <w:rtl w:val="0"/>
        </w:rPr>
      </w:r>
    </w:p>
    <w:p w:rsidR="00000000" w:rsidDel="00000000" w:rsidP="00000000" w:rsidRDefault="00000000" w:rsidRPr="00000000" w14:paraId="0000002C">
      <w:pPr>
        <w:numPr>
          <w:ilvl w:val="0"/>
          <w:numId w:val="5"/>
        </w:numPr>
        <w:spacing w:after="240" w:before="240" w:lineRule="auto"/>
        <w:ind w:left="720" w:hanging="360"/>
        <w:jc w:val="both"/>
        <w:rPr>
          <w:rFonts w:ascii="Montserrat" w:cs="Montserrat" w:eastAsia="Montserrat" w:hAnsi="Montserrat"/>
          <w:b w:val="1"/>
          <w:color w:val="6aa84f"/>
          <w:sz w:val="26"/>
          <w:szCs w:val="26"/>
        </w:rPr>
      </w:pPr>
      <w:r w:rsidDel="00000000" w:rsidR="00000000" w:rsidRPr="00000000">
        <w:rPr>
          <w:rFonts w:ascii="Montserrat" w:cs="Montserrat" w:eastAsia="Montserrat" w:hAnsi="Montserrat"/>
          <w:b w:val="1"/>
          <w:color w:val="6aa84f"/>
          <w:rtl w:val="0"/>
        </w:rPr>
        <w:t xml:space="preserve">Le fonctionnement des heures rouges &amp; vertes</w:t>
      </w:r>
      <w:r w:rsidDel="00000000" w:rsidR="00000000" w:rsidRPr="00000000">
        <w:rPr>
          <w:rtl w:val="0"/>
        </w:rPr>
      </w:r>
    </w:p>
    <w:p w:rsidR="00000000" w:rsidDel="00000000" w:rsidP="00000000" w:rsidRDefault="00000000" w:rsidRPr="00000000" w14:paraId="0000002D">
      <w:pPr>
        <w:spacing w:after="0" w:lineRule="auto"/>
        <w:ind w:left="0" w:firstLine="0"/>
        <w:jc w:val="both"/>
        <w:rPr>
          <w:rFonts w:ascii="Montserrat" w:cs="Montserrat" w:eastAsia="Montserrat" w:hAnsi="Montserrat"/>
          <w:color w:val="000000"/>
          <w:sz w:val="26"/>
          <w:szCs w:val="26"/>
        </w:rPr>
      </w:pPr>
      <w:r w:rsidDel="00000000" w:rsidR="00000000" w:rsidRPr="00000000">
        <w:rPr>
          <w:rtl w:val="0"/>
        </w:rPr>
      </w:r>
    </w:p>
    <w:p w:rsidR="00000000" w:rsidDel="00000000" w:rsidP="00000000" w:rsidRDefault="00000000" w:rsidRPr="00000000" w14:paraId="0000002E">
      <w:pPr>
        <w:spacing w:after="0" w:lineRule="auto"/>
        <w:ind w:left="0" w:firstLine="0"/>
        <w:jc w:val="both"/>
        <w:rPr>
          <w:rFonts w:ascii="Montserrat" w:cs="Montserrat" w:eastAsia="Montserrat" w:hAnsi="Montserrat"/>
          <w:color w:val="000000"/>
          <w:sz w:val="26"/>
          <w:szCs w:val="26"/>
        </w:rPr>
      </w:pPr>
      <w:r w:rsidDel="00000000" w:rsidR="00000000" w:rsidRPr="00000000">
        <w:rPr>
          <w:rFonts w:ascii="Montserrat" w:cs="Montserrat" w:eastAsia="Montserrat" w:hAnsi="Montserrat"/>
          <w:color w:val="000000"/>
          <w:sz w:val="26"/>
          <w:szCs w:val="26"/>
          <w:rtl w:val="0"/>
        </w:rPr>
        <w:t xml:space="preserve">Cette année, le club continue avec le fonctionnement des heures rouges &amp; vertes. Pour en savoir plus sur les modalités exactes de ce fonctionnement, nous avons préparé un article disponible sur le site Internet du club, disponible par le lien suivant : </w:t>
      </w:r>
    </w:p>
    <w:p w:rsidR="00000000" w:rsidDel="00000000" w:rsidP="00000000" w:rsidRDefault="00000000" w:rsidRPr="00000000" w14:paraId="0000002F">
      <w:pPr>
        <w:spacing w:after="0" w:lineRule="auto"/>
        <w:jc w:val="both"/>
        <w:rPr>
          <w:rFonts w:ascii="Montserrat" w:cs="Montserrat" w:eastAsia="Montserrat" w:hAnsi="Montserrat"/>
          <w:color w:val="000000"/>
          <w:sz w:val="26"/>
          <w:szCs w:val="26"/>
        </w:rPr>
      </w:pPr>
      <w:r w:rsidDel="00000000" w:rsidR="00000000" w:rsidRPr="00000000">
        <w:rPr>
          <w:rFonts w:ascii="Montserrat" w:cs="Montserrat" w:eastAsia="Montserrat" w:hAnsi="Montserrat"/>
          <w:color w:val="000000"/>
          <w:sz w:val="26"/>
          <w:szCs w:val="26"/>
          <w:rtl w:val="0"/>
        </w:rPr>
        <w:t xml:space="preserve">(mettre le bouton du lien pour ramener sur l’article du site) </w:t>
      </w:r>
    </w:p>
    <w:p w:rsidR="00000000" w:rsidDel="00000000" w:rsidP="00000000" w:rsidRDefault="00000000" w:rsidRPr="00000000" w14:paraId="00000030">
      <w:pPr>
        <w:spacing w:after="0" w:lineRule="auto"/>
        <w:ind w:left="0" w:firstLine="0"/>
        <w:jc w:val="both"/>
        <w:rPr>
          <w:rFonts w:ascii="Montserrat" w:cs="Montserrat" w:eastAsia="Montserrat" w:hAnsi="Montserrat"/>
          <w:color w:val="000000"/>
          <w:sz w:val="26"/>
          <w:szCs w:val="26"/>
        </w:rPr>
      </w:pPr>
      <w:r w:rsidDel="00000000" w:rsidR="00000000" w:rsidRPr="00000000">
        <w:rPr>
          <w:rtl w:val="0"/>
        </w:rPr>
      </w:r>
    </w:p>
    <w:p w:rsidR="00000000" w:rsidDel="00000000" w:rsidP="00000000" w:rsidRDefault="00000000" w:rsidRPr="00000000" w14:paraId="00000031">
      <w:pPr>
        <w:numPr>
          <w:ilvl w:val="0"/>
          <w:numId w:val="6"/>
        </w:numPr>
        <w:spacing w:line="240" w:lineRule="auto"/>
        <w:ind w:left="720" w:hanging="360"/>
        <w:rPr>
          <w:rFonts w:ascii="Montserrat" w:cs="Montserrat" w:eastAsia="Montserrat" w:hAnsi="Montserrat"/>
          <w:b w:val="1"/>
          <w:color w:val="6aa84f"/>
          <w:sz w:val="26"/>
          <w:szCs w:val="26"/>
        </w:rPr>
      </w:pPr>
      <w:r w:rsidDel="00000000" w:rsidR="00000000" w:rsidRPr="00000000">
        <w:rPr>
          <w:rFonts w:ascii="Montserrat" w:cs="Montserrat" w:eastAsia="Montserrat" w:hAnsi="Montserrat"/>
          <w:b w:val="1"/>
          <w:color w:val="6aa84f"/>
          <w:sz w:val="26"/>
          <w:szCs w:val="26"/>
          <w:rtl w:val="0"/>
        </w:rPr>
        <w:t xml:space="preserve">L’agenda du club : </w:t>
      </w:r>
    </w:p>
    <w:p w:rsidR="00000000" w:rsidDel="00000000" w:rsidP="00000000" w:rsidRDefault="00000000" w:rsidRPr="00000000" w14:paraId="00000032">
      <w:pPr>
        <w:spacing w:after="240" w:before="240" w:lineRule="auto"/>
        <w:jc w:val="both"/>
        <w:rPr>
          <w:rFonts w:ascii="Montserrat" w:cs="Montserrat" w:eastAsia="Montserrat" w:hAnsi="Montserrat"/>
          <w:color w:val="000000"/>
          <w:sz w:val="26"/>
          <w:szCs w:val="26"/>
        </w:rPr>
      </w:pPr>
      <w:r w:rsidDel="00000000" w:rsidR="00000000" w:rsidRPr="00000000">
        <w:rPr>
          <w:rFonts w:ascii="Montserrat" w:cs="Montserrat" w:eastAsia="Montserrat" w:hAnsi="Montserrat"/>
          <w:color w:val="000000"/>
          <w:sz w:val="26"/>
          <w:szCs w:val="26"/>
          <w:rtl w:val="0"/>
        </w:rPr>
        <w:t xml:space="preserve">Le Tournoi La Dépêche commencera le </w:t>
      </w:r>
      <w:r w:rsidDel="00000000" w:rsidR="00000000" w:rsidRPr="00000000">
        <w:rPr>
          <w:rFonts w:ascii="Montserrat" w:cs="Montserrat" w:eastAsia="Montserrat" w:hAnsi="Montserrat"/>
          <w:b w:val="1"/>
          <w:color w:val="000000"/>
          <w:sz w:val="26"/>
          <w:szCs w:val="26"/>
          <w:rtl w:val="0"/>
        </w:rPr>
        <w:t xml:space="preserve">20 octobre</w:t>
      </w:r>
      <w:r w:rsidDel="00000000" w:rsidR="00000000" w:rsidRPr="00000000">
        <w:rPr>
          <w:rFonts w:ascii="Montserrat" w:cs="Montserrat" w:eastAsia="Montserrat" w:hAnsi="Montserrat"/>
          <w:color w:val="000000"/>
          <w:sz w:val="26"/>
          <w:szCs w:val="26"/>
          <w:rtl w:val="0"/>
        </w:rPr>
        <w:t xml:space="preserve"> ! Ouvert aux catégories sénior et +35 Hommes et Dames.</w:t>
      </w:r>
    </w:p>
    <w:p w:rsidR="00000000" w:rsidDel="00000000" w:rsidP="00000000" w:rsidRDefault="00000000" w:rsidRPr="00000000" w14:paraId="00000033">
      <w:pPr>
        <w:spacing w:after="240" w:before="240" w:lineRule="auto"/>
        <w:jc w:val="both"/>
        <w:rPr>
          <w:rFonts w:ascii="Montserrat" w:cs="Montserrat" w:eastAsia="Montserrat" w:hAnsi="Montserrat"/>
          <w:color w:val="000000"/>
          <w:sz w:val="26"/>
          <w:szCs w:val="26"/>
        </w:rPr>
      </w:pPr>
      <w:r w:rsidDel="00000000" w:rsidR="00000000" w:rsidRPr="00000000">
        <w:rPr>
          <w:rFonts w:ascii="Montserrat" w:cs="Montserrat" w:eastAsia="Montserrat" w:hAnsi="Montserrat"/>
          <w:color w:val="000000"/>
          <w:sz w:val="26"/>
          <w:szCs w:val="26"/>
          <w:rtl w:val="0"/>
        </w:rPr>
        <w:t xml:space="preserve">Pendant les vacances : tournois, stages, …</w:t>
      </w:r>
    </w:p>
    <w:p w:rsidR="00000000" w:rsidDel="00000000" w:rsidP="00000000" w:rsidRDefault="00000000" w:rsidRPr="00000000" w14:paraId="00000034">
      <w:pPr>
        <w:spacing w:after="240" w:before="240" w:lineRule="auto"/>
        <w:jc w:val="both"/>
        <w:rPr>
          <w:rFonts w:ascii="Montserrat" w:cs="Montserrat" w:eastAsia="Montserrat" w:hAnsi="Montserrat"/>
          <w:color w:val="000000"/>
          <w:sz w:val="26"/>
          <w:szCs w:val="26"/>
        </w:rPr>
      </w:pPr>
      <w:r w:rsidDel="00000000" w:rsidR="00000000" w:rsidRPr="00000000">
        <w:rPr>
          <w:rFonts w:ascii="Montserrat" w:cs="Montserrat" w:eastAsia="Montserrat" w:hAnsi="Montserrat"/>
          <w:color w:val="000000"/>
          <w:sz w:val="26"/>
          <w:szCs w:val="26"/>
          <w:rtl w:val="0"/>
        </w:rPr>
        <w:t xml:space="preserve">L’interruption de l’École de tennis aura lieu du samedi 21 octobre après les cours au mercredi 8 novembre inclus.</w:t>
      </w:r>
    </w:p>
    <w:p w:rsidR="00000000" w:rsidDel="00000000" w:rsidP="00000000" w:rsidRDefault="00000000" w:rsidRPr="00000000" w14:paraId="00000035">
      <w:pPr>
        <w:spacing w:after="240" w:before="240" w:lineRule="auto"/>
        <w:jc w:val="both"/>
        <w:rPr>
          <w:rFonts w:ascii="Montserrat" w:cs="Montserrat" w:eastAsia="Montserrat" w:hAnsi="Montserrat"/>
          <w:color w:val="000000"/>
          <w:sz w:val="26"/>
          <w:szCs w:val="26"/>
        </w:rPr>
      </w:pPr>
      <w:r w:rsidDel="00000000" w:rsidR="00000000" w:rsidRPr="00000000">
        <w:rPr>
          <w:rFonts w:ascii="Montserrat" w:cs="Montserrat" w:eastAsia="Montserrat" w:hAnsi="Montserrat"/>
          <w:color w:val="000000"/>
          <w:sz w:val="26"/>
          <w:szCs w:val="26"/>
          <w:rtl w:val="0"/>
        </w:rPr>
        <w:t xml:space="preserve">Retrouvez tous les détails et toutes les dates sur notre site.</w:t>
      </w:r>
    </w:p>
    <w:p w:rsidR="00000000" w:rsidDel="00000000" w:rsidP="00000000" w:rsidRDefault="00000000" w:rsidRPr="00000000" w14:paraId="00000036">
      <w:pPr>
        <w:jc w:val="both"/>
        <w:rPr>
          <w:rFonts w:ascii="Montserrat" w:cs="Montserrat" w:eastAsia="Montserrat" w:hAnsi="Montserrat"/>
          <w:color w:val="000000"/>
          <w:sz w:val="26"/>
          <w:szCs w:val="26"/>
        </w:rPr>
      </w:pPr>
      <w:r w:rsidDel="00000000" w:rsidR="00000000" w:rsidRPr="00000000">
        <w:rPr>
          <w:rtl w:val="0"/>
        </w:rPr>
      </w:r>
    </w:p>
    <w:sectPr>
      <w:footerReference r:id="rId10" w:type="default"/>
      <w:pgSz w:h="16839" w:w="11907" w:orient="portrait"/>
      <w:pgMar w:bottom="1800" w:top="425.1968503937008"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595959"/>
        <w:sz w:val="30"/>
        <w:szCs w:val="30"/>
        <w:lang w:val="fr-FR"/>
      </w:rPr>
    </w:rPrDefault>
    <w:pPrDefault>
      <w:pPr>
        <w:spacing w:after="12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56152f" w:space="12" w:sz="12" w:val="single"/>
      </w:pBdr>
      <w:spacing w:after="480" w:before="460" w:lineRule="auto"/>
    </w:pPr>
    <w:rPr>
      <w:rFonts w:ascii="Calibri" w:cs="Calibri" w:eastAsia="Calibri" w:hAnsi="Calibri"/>
      <w:color w:val="731c3f"/>
      <w:sz w:val="40"/>
      <w:szCs w:val="40"/>
    </w:rPr>
  </w:style>
  <w:style w:type="paragraph" w:styleId="Heading2">
    <w:name w:val="heading 2"/>
    <w:basedOn w:val="Normal"/>
    <w:next w:val="Normal"/>
    <w:pPr>
      <w:keepNext w:val="1"/>
      <w:keepLines w:val="1"/>
      <w:spacing w:before="460" w:lineRule="auto"/>
    </w:pPr>
    <w:rPr>
      <w:rFonts w:ascii="Calibri" w:cs="Calibri" w:eastAsia="Calibri" w:hAnsi="Calibri"/>
      <w:b w:val="1"/>
      <w:color w:val="7f7f7f"/>
    </w:rPr>
  </w:style>
  <w:style w:type="paragraph" w:styleId="Heading3">
    <w:name w:val="heading 3"/>
    <w:basedOn w:val="Normal"/>
    <w:next w:val="Normal"/>
    <w:pPr>
      <w:keepNext w:val="1"/>
      <w:keepLines w:val="1"/>
      <w:spacing w:before="460" w:lineRule="auto"/>
    </w:pPr>
    <w:rPr>
      <w:rFonts w:ascii="Calibri" w:cs="Calibri" w:eastAsia="Calibri" w:hAnsi="Calibri"/>
      <w:sz w:val="40"/>
      <w:szCs w:val="40"/>
    </w:rPr>
  </w:style>
  <w:style w:type="paragraph" w:styleId="Heading4">
    <w:name w:val="heading 4"/>
    <w:basedOn w:val="Normal"/>
    <w:next w:val="Normal"/>
    <w:pPr>
      <w:keepNext w:val="1"/>
      <w:keepLines w:val="1"/>
      <w:spacing w:before="460" w:lineRule="auto"/>
    </w:pPr>
    <w:rPr>
      <w:rFonts w:ascii="Calibri" w:cs="Calibri" w:eastAsia="Calibri" w:hAnsi="Calibri"/>
      <w:i w:val="1"/>
      <w:sz w:val="40"/>
      <w:szCs w:val="40"/>
    </w:rPr>
  </w:style>
  <w:style w:type="paragraph" w:styleId="Heading5">
    <w:name w:val="heading 5"/>
    <w:basedOn w:val="Normal"/>
    <w:next w:val="Normal"/>
    <w:pPr>
      <w:keepNext w:val="1"/>
      <w:keepLines w:val="1"/>
      <w:spacing w:before="460" w:lineRule="auto"/>
    </w:pPr>
    <w:rPr>
      <w:rFonts w:ascii="Calibri" w:cs="Calibri" w:eastAsia="Calibri" w:hAnsi="Calibri"/>
      <w:color w:val="262626"/>
      <w:sz w:val="34"/>
      <w:szCs w:val="34"/>
    </w:rPr>
  </w:style>
  <w:style w:type="paragraph" w:styleId="Heading6">
    <w:name w:val="heading 6"/>
    <w:basedOn w:val="Normal"/>
    <w:next w:val="Normal"/>
    <w:pPr>
      <w:keepNext w:val="1"/>
      <w:keepLines w:val="1"/>
      <w:spacing w:before="460" w:lineRule="auto"/>
    </w:pPr>
    <w:rPr>
      <w:rFonts w:ascii="Calibri" w:cs="Calibri" w:eastAsia="Calibri" w:hAnsi="Calibri"/>
      <w:i w:val="1"/>
      <w:color w:val="262626"/>
      <w:sz w:val="34"/>
      <w:szCs w:val="34"/>
    </w:rPr>
  </w:style>
  <w:style w:type="paragraph" w:styleId="Title">
    <w:name w:val="Title"/>
    <w:basedOn w:val="Normal"/>
    <w:next w:val="Normal"/>
    <w:pPr>
      <w:spacing w:after="60" w:line="240" w:lineRule="auto"/>
    </w:pPr>
    <w:rPr>
      <w:rFonts w:ascii="Calibri" w:cs="Calibri" w:eastAsia="Calibri" w:hAnsi="Calibri"/>
      <w:smallCaps w:val="1"/>
      <w:color w:val="262626"/>
      <w:sz w:val="66"/>
      <w:szCs w:val="66"/>
    </w:rPr>
  </w:style>
  <w:style w:type="paragraph" w:styleId="Subtitle">
    <w:name w:val="Subtitle"/>
    <w:basedOn w:val="Normal"/>
    <w:next w:val="Normal"/>
    <w:pPr>
      <w:spacing w:after="520" w:lineRule="auto"/>
    </w:pPr>
    <w:rPr>
      <w:smallCaps w:val="1"/>
      <w:sz w:val="40"/>
      <w:szCs w:val="4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W/nf7Niw9d2cGN1/u9a+U/fVWQ==">CgMxLjA4AHIhMS1xbFF1Qmc2RzVsaWhTRDZDdk9lTUd2VlZrSWlaS0dC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